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60"/>
        <w:gridCol w:w="377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浅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lang w:eastAsia="zh-CN"/>
              </w:rPr>
              <w:t>队</w:t>
            </w:r>
            <w:r>
              <w:rPr>
                <w:rFonts w:hint="eastAsia" w:eastAsia="宋体" w:cs="Times New Roman"/>
                <w:lang w:eastAsia="zh-C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名称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浅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lang w:eastAsia="zh-CN"/>
              </w:rPr>
              <w:t>队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山东省东营市利津县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</w:t>
            </w:r>
            <w:r>
              <w:rPr>
                <w:rFonts w:hint="eastAsia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调查时间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</w:t>
            </w:r>
            <w:r>
              <w:rPr>
                <w:rFonts w:hint="eastAsia" w:cs="Times New Roman"/>
                <w:lang w:val="en-US" w:eastAsia="zh-CN"/>
              </w:rPr>
              <w:t>3.8.17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150745"/>
                  <wp:effectExtent l="0" t="0" r="0" b="1905"/>
                  <wp:docPr id="1" name="图片 1" descr="18339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339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657600" cy="2745740"/>
                  <wp:effectExtent l="0" t="0" r="0" b="16510"/>
                  <wp:docPr id="2" name="图片 2" descr="18340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8340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采样、检测时间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2023.</w:t>
            </w:r>
            <w:r>
              <w:rPr>
                <w:rFonts w:hint="eastAsia" w:eastAsia="宋体" w:cs="Times New Roman"/>
                <w:lang w:val="en-US" w:eastAsia="zh-CN"/>
              </w:rPr>
              <w:t>10.</w:t>
            </w:r>
            <w:r>
              <w:rPr>
                <w:rFonts w:hint="eastAsia" w:cs="Times New Roman"/>
                <w:lang w:val="en-US" w:eastAsia="zh-CN"/>
              </w:rPr>
              <w:t>14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val="en-US" w:eastAsia="zh-CN"/>
              </w:rPr>
              <w:t>毛明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662680"/>
                  <wp:effectExtent l="0" t="0" r="0" b="13970"/>
                  <wp:docPr id="3" name="图片 3" descr="18339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8339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66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657600" cy="3411855"/>
                  <wp:effectExtent l="0" t="0" r="0" b="17145"/>
                  <wp:docPr id="4" name="图片 4" descr="18339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39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41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22B4842"/>
    <w:rsid w:val="0F3F077E"/>
    <w:rsid w:val="0FB14D45"/>
    <w:rsid w:val="19E845BF"/>
    <w:rsid w:val="2BF246DE"/>
    <w:rsid w:val="2C8C48E9"/>
    <w:rsid w:val="33C36A7B"/>
    <w:rsid w:val="3AD842A1"/>
    <w:rsid w:val="3FC42ADA"/>
    <w:rsid w:val="4A6873F9"/>
    <w:rsid w:val="5E1D71E2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2023-11-08T06:15:18Z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