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455">
      <w:pPr>
        <w:ind w:right="105" w:rightChars="50"/>
        <w:jc w:val="center"/>
        <w:rPr>
          <w:rFonts w:hint="eastAsia" w:ascii="宋体" w:hAnsi="宋体" w:eastAsia="宋体" w:cs="宋体"/>
          <w:b/>
          <w:bCs/>
          <w:sz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lang w:eastAsia="zh-CN"/>
        </w:rPr>
        <w:t>职业卫生技术报告信息网上公开记录表</w:t>
      </w:r>
    </w:p>
    <w:p w14:paraId="471A66E4">
      <w:pPr>
        <w:ind w:right="105" w:rightChars="50"/>
        <w:jc w:val="righ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SF/JL-</w:t>
      </w:r>
      <w:r>
        <w:rPr>
          <w:rFonts w:hint="eastAsia" w:ascii="宋体" w:hAnsi="宋体"/>
          <w:sz w:val="24"/>
          <w:lang w:eastAsia="zh-CN"/>
        </w:rPr>
        <w:t>4201-25.05.01</w:t>
      </w:r>
    </w:p>
    <w:tbl>
      <w:tblPr>
        <w:tblStyle w:val="6"/>
        <w:tblW w:w="5068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1"/>
        <w:gridCol w:w="3147"/>
        <w:gridCol w:w="1872"/>
        <w:gridCol w:w="2699"/>
      </w:tblGrid>
      <w:tr w14:paraId="4014A7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5AEA15F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用人单位名称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44CBA19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中国石油化工股份有限公司胜利油田分公司石油化工总厂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 xml:space="preserve">炼油三部催化重整装置 </w:t>
            </w:r>
          </w:p>
        </w:tc>
      </w:tr>
      <w:tr w14:paraId="7A9251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363F9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用人单位注册地址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5D755D8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山东省东营市东营区</w:t>
            </w:r>
          </w:p>
        </w:tc>
      </w:tr>
      <w:tr w14:paraId="00BD59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5A44B19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联系人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185E9D1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翟志刚</w:t>
            </w:r>
          </w:p>
        </w:tc>
      </w:tr>
      <w:tr w14:paraId="7CD8FB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B0CCA3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报告名称及编号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34B773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中国石油化工股份有限公司胜利油田分公司石油化工总厂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 xml:space="preserve">炼油三部催化重整装置 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职业病危害因素检测报告胜丰职检字（2026）第002（3）-3号</w:t>
            </w:r>
          </w:p>
        </w:tc>
      </w:tr>
      <w:tr w14:paraId="2F8D81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2B338E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项目组人员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73EB93A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刘天敏、吴佳东、刘新娃、侯文壮、袁震、焦春源、王丹丹、曹智、张继晓</w:t>
            </w:r>
          </w:p>
        </w:tc>
      </w:tr>
      <w:tr w14:paraId="319EC5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62A39A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396D4F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</w:t>
            </w:r>
          </w:p>
        </w:tc>
      </w:tr>
      <w:tr w14:paraId="594D3A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331B14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现场调查时间</w:t>
            </w:r>
          </w:p>
        </w:tc>
        <w:tc>
          <w:tcPr>
            <w:tcW w:w="1606" w:type="pct"/>
            <w:tcBorders>
              <w:tl2br w:val="nil"/>
              <w:tr2bl w:val="nil"/>
            </w:tcBorders>
            <w:vAlign w:val="center"/>
          </w:tcPr>
          <w:p w14:paraId="30E3985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2026年3年12日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2658F0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5" w:type="pct"/>
            <w:tcBorders>
              <w:tl2br w:val="nil"/>
              <w:tr2bl w:val="nil"/>
            </w:tcBorders>
            <w:vAlign w:val="center"/>
          </w:tcPr>
          <w:p w14:paraId="3D0DE66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翟志刚</w:t>
            </w:r>
          </w:p>
        </w:tc>
      </w:tr>
      <w:tr w14:paraId="323A1C8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02CB854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54C55AD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侯文壮、袁震、焦春源、王丹丹、曹智、张继晓</w:t>
            </w:r>
          </w:p>
        </w:tc>
      </w:tr>
      <w:tr w14:paraId="2930511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A6664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采样与测量时间</w:t>
            </w:r>
          </w:p>
        </w:tc>
        <w:tc>
          <w:tcPr>
            <w:tcW w:w="1606" w:type="pct"/>
            <w:tcBorders>
              <w:tl2br w:val="nil"/>
              <w:tr2bl w:val="nil"/>
            </w:tcBorders>
            <w:vAlign w:val="center"/>
          </w:tcPr>
          <w:p w14:paraId="452A78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2026年5月19日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095B36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5" w:type="pct"/>
            <w:tcBorders>
              <w:tl2br w:val="nil"/>
              <w:tr2bl w:val="nil"/>
            </w:tcBorders>
            <w:vAlign w:val="center"/>
          </w:tcPr>
          <w:p w14:paraId="0B5724E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翟志刚</w:t>
            </w:r>
          </w:p>
        </w:tc>
      </w:tr>
      <w:tr w14:paraId="7693063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3DA4CE8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6DE168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9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7AFC5E71">
            <w:pPr>
              <w:rPr>
                <w:rFonts w:hint="eastAsia" w:eastAsiaTheme="minorEastAsia"/>
                <w:lang w:eastAsia="zh-CN"/>
              </w:rPr>
            </w:pPr>
          </w:p>
          <w:p w14:paraId="69AC07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5555615" cy="2138680"/>
                  <wp:effectExtent l="0" t="0" r="6985" b="4445"/>
                  <wp:docPr id="4" name="图片 4" descr="IMG_20260515_091825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515_091825_副本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5615" cy="213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5554980" cy="2680970"/>
                  <wp:effectExtent l="0" t="0" r="7620" b="5080"/>
                  <wp:docPr id="5" name="图片 5" descr="IMG_20260515_090842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515_090842_副本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4980" cy="2680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5989320" cy="4491990"/>
                  <wp:effectExtent l="0" t="0" r="1905" b="3810"/>
                  <wp:docPr id="8" name="图片 8" descr="IMG_20260515_091835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515_091835_副本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9320" cy="449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155950" cy="3630930"/>
                  <wp:effectExtent l="0" t="0" r="6350" b="7620"/>
                  <wp:docPr id="6" name="图片 6" descr="IMG_20260515_103216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515_103216_副本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5950" cy="3630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10205" cy="3614420"/>
                  <wp:effectExtent l="0" t="0" r="4445" b="5080"/>
                  <wp:docPr id="7" name="图片 7" descr="IMG_20260515_102049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515_102049_副本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0205" cy="3614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108319CE">
      <w:pPr>
        <w:jc w:val="both"/>
        <w:rPr>
          <w:rFonts w:eastAsia="宋体"/>
          <w:lang w:eastAsia="zh-CN"/>
        </w:rPr>
      </w:pPr>
    </w:p>
    <w:p w14:paraId="10C30A7C"/>
    <w:sectPr>
      <w:headerReference r:id="rId3" w:type="default"/>
      <w:footerReference r:id="rId4" w:type="default"/>
      <w:pgSz w:w="11906" w:h="16838"/>
      <w:pgMar w:top="1417" w:right="1134" w:bottom="1417" w:left="1134" w:header="680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C0BF2">
    <w:pPr>
      <w:wordWrap w:val="0"/>
      <w:ind w:right="105" w:rightChars="50"/>
      <w:jc w:val="right"/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第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 共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DB7E9">
    <w:pPr>
      <w:widowControl w:val="0"/>
      <w:kinsoku/>
      <w:autoSpaceDE/>
      <w:autoSpaceDN/>
      <w:adjustRightInd/>
      <w:snapToGrid/>
      <w:jc w:val="center"/>
      <w:textAlignment w:val="auto"/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</w:pPr>
  </w:p>
  <w:p w14:paraId="5B054F71">
    <w:pPr>
      <w:widowControl w:val="0"/>
      <w:kinsoku/>
      <w:autoSpaceDE/>
      <w:autoSpaceDN/>
      <w:adjustRightInd/>
      <w:snapToGrid/>
      <w:jc w:val="center"/>
      <w:textAlignment w:val="auto"/>
      <w:rPr>
        <w:lang w:eastAsia="zh-CN"/>
      </w:rPr>
    </w:pPr>
    <w:r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  <w:t>山东胜丰检测科技有限公司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620B8"/>
    <w:rsid w:val="07F82A8A"/>
    <w:rsid w:val="0AEA1CD4"/>
    <w:rsid w:val="0B3927B1"/>
    <w:rsid w:val="103D2A3F"/>
    <w:rsid w:val="129104D2"/>
    <w:rsid w:val="2361791E"/>
    <w:rsid w:val="29035F71"/>
    <w:rsid w:val="310657CE"/>
    <w:rsid w:val="32787157"/>
    <w:rsid w:val="345C3693"/>
    <w:rsid w:val="389620B8"/>
    <w:rsid w:val="3A8864E2"/>
    <w:rsid w:val="4F074DC3"/>
    <w:rsid w:val="50F37430"/>
    <w:rsid w:val="563A1012"/>
    <w:rsid w:val="647F250B"/>
    <w:rsid w:val="66B4197E"/>
    <w:rsid w:val="67D77EE2"/>
    <w:rsid w:val="69990251"/>
    <w:rsid w:val="6FA264EB"/>
    <w:rsid w:val="70D8212E"/>
    <w:rsid w:val="71B95BC1"/>
    <w:rsid w:val="730656FE"/>
    <w:rsid w:val="76251B75"/>
    <w:rsid w:val="7633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paragraph" w:customStyle="1" w:styleId="5">
    <w:name w:val="Title1"/>
    <w:basedOn w:val="1"/>
    <w:qFormat/>
    <w:uiPriority w:val="0"/>
    <w:pPr>
      <w:spacing w:line="500" w:lineRule="exact"/>
      <w:jc w:val="center"/>
      <w:outlineLvl w:val="0"/>
    </w:pPr>
    <w:rPr>
      <w:rFonts w:ascii="宋体" w:hAnsi="宋体" w:cs="宋体"/>
      <w:bCs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2025-10-27T06:36:00Z</dcterms:created>
  <dc:creator>侯哥18953068311</dc:creator>
  <cp:lastModifiedBy>侯哥18953068311</cp:lastModifiedBy>
  <dcterms:modified xsi:type="dcterms:W3CDTF">2026-10-13T03:04:34Z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406A84E4EF3A4DC18B0C47F7F86D803E_11</vt:lpwstr>
  </property>
</Properties>
</file>